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40"/>
      </w:pPr>
      <w:r>
        <w:rPr>
          <w:rFonts w:ascii="Calibri" w:cs="Calibri" w:eastAsia="Calibri" w:hAnsi="Calibri"/>
          <w:b/>
          <w:bCs/>
          <w:color w:val="1F2937"/>
          <w:sz w:val="32"/>
          <w:szCs w:val="32"/>
        </w:rPr>
        <w:t xml:space="preserve">Kai Walker Donovan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1F2937"/>
          <w:sz w:val="22"/>
          <w:szCs w:val="22"/>
        </w:rPr>
        <w:t xml:space="preserve">Senior BI Analyst / Analytics Engineer | Looker, LookML, BigQuery, Python</w:t>
      </w:r>
    </w:p>
    <w:p>
      <w:pPr>
        <w:spacing w:after="200"/>
      </w:pPr>
      <w:r>
        <w:rPr>
          <w:rFonts w:ascii="Calibri" w:cs="Calibri" w:eastAsia="Calibri" w:hAnsi="Calibri"/>
          <w:color w:val="6B7280"/>
          <w:sz w:val="18"/>
          <w:szCs w:val="18"/>
        </w:rPr>
        <w:t xml:space="preserve">kaiwalker001@gmail.com  |  +447460489813  |  Hertfordshire, UK  |  linkedin.com/in/kai-walker-donovan</w:t>
      </w:r>
    </w:p>
    <w:p>
      <w:pPr>
        <w:pStyle w:val="Heading2"/>
        <w:pBdr>
          <w:bottom w:val="single" w:color="D1D5DB" w:sz="4" w:space="4"/>
        </w:pBdr>
        <w:spacing w:after="80" w:before="240"/>
      </w:pPr>
      <w:r>
        <w:rPr>
          <w:rFonts w:ascii="Calibri" w:cs="Calibri" w:eastAsia="Calibri" w:hAnsi="Calibri"/>
          <w:b/>
          <w:bCs/>
          <w:color w:val="6B7280"/>
          <w:sz w:val="18"/>
          <w:szCs w:val="18"/>
        </w:rPr>
        <w:t xml:space="preserve">PROFESSIONAL SUMMARY</w:t>
      </w:r>
    </w:p>
    <w:p>
      <w:pPr>
        <w:spacing w:after="16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Looker/LookML analytics engineer: #1 contributor by volume on a large LookML estate (~125k lines, ~750 commits). Shipped an internal discovery hub to ~100 MAU (~10x engagement) with semantic modelling, metadata pipelines, and enablement. BigQuery automation and Python framework ownership (~20k lines, ~5 production Cloud Functions), with a focus on governed self-serve analytics, semantic modelling, and scalable BI adoption.</w:t>
      </w:r>
    </w:p>
    <w:p>
      <w:pPr>
        <w:pStyle w:val="Heading2"/>
        <w:pBdr>
          <w:bottom w:val="single" w:color="D1D5DB" w:sz="4" w:space="4"/>
        </w:pBdr>
        <w:spacing w:after="80" w:before="240"/>
      </w:pPr>
      <w:r>
        <w:rPr>
          <w:rFonts w:ascii="Calibri" w:cs="Calibri" w:eastAsia="Calibri" w:hAnsi="Calibri"/>
          <w:b/>
          <w:bCs/>
          <w:color w:val="6B7280"/>
          <w:sz w:val="18"/>
          <w:szCs w:val="18"/>
        </w:rPr>
        <w:t xml:space="preserve">WORK EXPERIENCE</w:t>
      </w:r>
    </w:p>
    <w:p>
      <w:pPr>
        <w:spacing w:after="40" w:before="120"/>
      </w:pPr>
      <w:r>
        <w:rPr>
          <w:rFonts w:ascii="Calibri" w:cs="Calibri" w:eastAsia="Calibri" w:hAnsi="Calibri"/>
          <w:b/>
          <w:bCs/>
          <w:color w:val="1F2937"/>
          <w:sz w:val="20"/>
          <w:szCs w:val="20"/>
        </w:rPr>
        <w:t xml:space="preserve">employer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   September 2021 – Present</w:t>
      </w:r>
    </w:p>
    <w:p>
      <w:pPr>
        <w:spacing w:after="20" w:before="40"/>
      </w:pPr>
      <w:r>
        <w:rPr>
          <w:rFonts w:ascii="Calibri" w:cs="Calibri" w:eastAsia="Calibri" w:hAnsi="Calibri"/>
          <w:b/>
          <w:bCs/>
          <w:color w:val="1F2937"/>
          <w:sz w:val="20"/>
          <w:szCs w:val="20"/>
        </w:rPr>
        <w:t xml:space="preserve">Senior Analyst, US Retail Partner Secondment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   2025 – Present</w:t>
      </w:r>
    </w:p>
    <w:p>
      <w:pPr>
        <w:spacing w:after="40"/>
      </w:pPr>
      <w:r>
        <w:rPr>
          <w:rFonts w:ascii="Calibri" w:cs="Calibri" w:eastAsia="Calibri" w:hAnsi="Calibri"/>
          <w:color w:val="6B7280"/>
          <w:sz w:val="18"/>
          <w:szCs w:val="18"/>
        </w:rPr>
        <w:t xml:space="preserve">Cincinnati, OH, USA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Adapted within a ~15-month US grocery fulfilment secondment to local operating norms, cross-cultural stakeholder expectations, and partner commercial context across supply chain, warehouse, and last mile.</w:t>
      </w:r>
    </w:p>
    <w:p>
      <w:pPr>
        <w:spacing w:after="20" w:before="40"/>
      </w:pPr>
      <w:r>
        <w:rPr>
          <w:rFonts w:ascii="Calibri" w:cs="Calibri" w:eastAsia="Calibri" w:hAnsi="Calibri"/>
          <w:b/>
          <w:bCs/>
          <w:color w:val="1F2937"/>
          <w:sz w:val="20"/>
          <w:szCs w:val="20"/>
        </w:rPr>
        <w:t xml:space="preserve">Data Analyst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   September 2021 – 2025</w:t>
      </w:r>
    </w:p>
    <w:p>
      <w:pPr>
        <w:spacing w:after="40"/>
      </w:pPr>
      <w:r>
        <w:rPr>
          <w:rFonts w:ascii="Calibri" w:cs="Calibri" w:eastAsia="Calibri" w:hAnsi="Calibri"/>
          <w:color w:val="6B7280"/>
          <w:sz w:val="18"/>
          <w:szCs w:val="18"/>
        </w:rPr>
        <w:t xml:space="preserve">Hatfield, UK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Led Looker semantic-layer development across ~125,000 lines of LookML and ~750 commits (#1 contributor by volume), establishing reusable modelling and QA patterns partner teams adopted.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Built internal analytics discovery hub, "Analyticado": metadata pipelines, guided navigation, and training that lifted engagement ~10x to ~100 monthly active users.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Led conversational analytics programme, "K-AI": scoped phased rollout, retrieval vs hand-off trade-offs, and evaluation criteria with analytics and portal owners (Vertex AI, FastAPI, BigQuery, LanceDB).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Owned shared Python analytics framework (~20,000 lines, ~10 contributors) and operated ~5 production GCP Cloud Functions with failure monitoring.</w:t>
      </w:r>
    </w:p>
    <w:p>
      <w:pPr>
        <w:spacing w:after="20" w:before="120"/>
      </w:pPr>
      <w:r>
        <w:rPr>
          <w:rFonts w:ascii="Calibri" w:cs="Calibri" w:eastAsia="Calibri" w:hAnsi="Calibri"/>
          <w:b/>
          <w:bCs/>
          <w:color w:val="1F2937"/>
          <w:sz w:val="20"/>
          <w:szCs w:val="20"/>
        </w:rPr>
        <w:t xml:space="preserve">E-commerce Sales &amp; Development Manager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   September 2020 – September 2021</w:t>
      </w:r>
    </w:p>
    <w:p>
      <w:pPr>
        <w:spacing w:after="60"/>
      </w:pPr>
      <w:r>
        <w:rPr>
          <w:rFonts w:ascii="Calibri" w:cs="Calibri" w:eastAsia="Calibri" w:hAnsi="Calibri"/>
          <w:color w:val="6B7280"/>
          <w:sz w:val="18"/>
          <w:szCs w:val="18"/>
        </w:rPr>
        <w:t xml:space="preserve">American Dream / Love Afro - Luton, UK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Analysed paid social, Amazon, pricing, and promotional performance across weekly trading cycles, using ROAS-led readouts to guide spend, stock, and campaign decisions.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Ran disciplined test-and-learn on paid social and Amazon (creative, audience, bid/pricing) with weekly readouts using A/B-style comparisons at e-commerce pace.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Managed end-to-end e-commerce: site changes, Amazon Seller account, and multi-channel campaigns; owned trade-offs between stock, margin, and promotional spend.</w:t>
      </w:r>
    </w:p>
    <w:p>
      <w:pPr>
        <w:pStyle w:val="Heading2"/>
        <w:pBdr>
          <w:bottom w:val="single" w:color="D1D5DB" w:sz="4" w:space="4"/>
        </w:pBdr>
        <w:spacing w:after="80" w:before="240"/>
      </w:pPr>
      <w:r>
        <w:rPr>
          <w:rFonts w:ascii="Calibri" w:cs="Calibri" w:eastAsia="Calibri" w:hAnsi="Calibri"/>
          <w:b/>
          <w:bCs/>
          <w:color w:val="6B7280"/>
          <w:sz w:val="18"/>
          <w:szCs w:val="18"/>
        </w:rPr>
        <w:t xml:space="preserve">KEY PROJECTS</w:t>
      </w:r>
    </w:p>
    <w:p>
      <w:pPr>
        <w:spacing w:after="20" w:before="80"/>
      </w:pPr>
      <w:r>
        <w:rPr>
          <w:rFonts w:ascii="Calibri" w:cs="Calibri" w:eastAsia="Calibri" w:hAnsi="Calibri"/>
          <w:b/>
          <w:bCs/>
          <w:color w:val="1F2937"/>
          <w:sz w:val="20"/>
          <w:szCs w:val="20"/>
        </w:rPr>
        <w:t xml:space="preserve">Internal analytics discovery hub, "Analyticado"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- Centralised analytics hub with ~100 monthly active users</w:t>
      </w:r>
    </w:p>
    <w:p>
      <w:pPr>
        <w:spacing w:after="20" w:before="80"/>
      </w:pPr>
      <w:r>
        <w:rPr>
          <w:rFonts w:ascii="Calibri" w:cs="Calibri" w:eastAsia="Calibri" w:hAnsi="Calibri"/>
          <w:b/>
          <w:bCs/>
          <w:color w:val="1F2937"/>
          <w:sz w:val="20"/>
          <w:szCs w:val="20"/>
        </w:rPr>
        <w:t xml:space="preserve">AI-assisted analytics search and Q&amp;A platform, "K-AI"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- One chat for sourced answers and conversational analytics</w:t>
      </w:r>
    </w:p>
    <w:p>
      <w:pPr>
        <w:spacing w:after="20" w:before="80"/>
      </w:pPr>
      <w:r>
        <w:rPr>
          <w:rFonts w:ascii="Calibri" w:cs="Calibri" w:eastAsia="Calibri" w:hAnsi="Calibri"/>
          <w:b/>
          <w:bCs/>
          <w:color w:val="1F2937"/>
          <w:sz w:val="20"/>
          <w:szCs w:val="20"/>
        </w:rPr>
        <w:t xml:space="preserve">Python Framework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- Shared analytics automation platform with ~10 contributors</w:t>
      </w:r>
    </w:p>
    <w:p>
      <w:pPr>
        <w:spacing w:after="20" w:before="80"/>
      </w:pPr>
      <w:r>
        <w:rPr>
          <w:rFonts w:ascii="Calibri" w:cs="Calibri" w:eastAsia="Calibri" w:hAnsi="Calibri"/>
          <w:b/>
          <w:bCs/>
          <w:color w:val="1F2937"/>
          <w:sz w:val="20"/>
          <w:szCs w:val="20"/>
        </w:rPr>
        <w:t xml:space="preserve">Partner-facing operational insights landing, "OSP Insights"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- Partner reporting with ~3k monthly report runs</w:t>
      </w:r>
    </w:p>
    <w:p>
      <w:pPr>
        <w:pStyle w:val="Heading2"/>
        <w:pBdr>
          <w:bottom w:val="single" w:color="D1D5DB" w:sz="4" w:space="4"/>
        </w:pBdr>
        <w:spacing w:after="80" w:before="240"/>
      </w:pPr>
      <w:r>
        <w:rPr>
          <w:rFonts w:ascii="Calibri" w:cs="Calibri" w:eastAsia="Calibri" w:hAnsi="Calibri"/>
          <w:b/>
          <w:bCs/>
          <w:color w:val="6B7280"/>
          <w:sz w:val="18"/>
          <w:szCs w:val="18"/>
        </w:rPr>
        <w:t xml:space="preserve">EDUCATION</w:t>
      </w:r>
    </w:p>
    <w:p>
      <w:pPr>
        <w:spacing w:after="20" w:before="80"/>
      </w:pPr>
      <w:r>
        <w:rPr>
          <w:rFonts w:ascii="Calibri" w:cs="Calibri" w:eastAsia="Calibri" w:hAnsi="Calibri"/>
          <w:b/>
          <w:bCs/>
          <w:color w:val="1F2937"/>
          <w:sz w:val="20"/>
          <w:szCs w:val="20"/>
        </w:rPr>
        <w:t xml:space="preserve">BSc (Hons) Computer Science, First Class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   2024</w:t>
      </w:r>
    </w:p>
    <w:p>
      <w:pPr>
        <w:spacing w:after="40"/>
      </w:pPr>
      <w:r>
        <w:rPr>
          <w:rFonts w:ascii="Calibri" w:cs="Calibri" w:eastAsia="Calibri" w:hAnsi="Calibri"/>
          <w:color w:val="6B7280"/>
          <w:sz w:val="18"/>
          <w:szCs w:val="18"/>
        </w:rPr>
        <w:t xml:space="preserve">University of West London, London</w:t>
      </w:r>
    </w:p>
    <w:p>
      <w:pPr>
        <w:spacing w:after="20" w:before="80"/>
      </w:pPr>
      <w:r>
        <w:rPr>
          <w:rFonts w:ascii="Calibri" w:cs="Calibri" w:eastAsia="Calibri" w:hAnsi="Calibri"/>
          <w:b/>
          <w:bCs/>
          <w:color w:val="1F2937"/>
          <w:sz w:val="20"/>
          <w:szCs w:val="20"/>
        </w:rPr>
        <w:t xml:space="preserve">BTEC Extended Diploma in IT, D*D*D*</w:t>
      </w:r>
      <w:r>
        <w:rPr>
          <w:rFonts w:ascii="Calibri" w:cs="Calibri" w:eastAsia="Calibri" w:hAnsi="Calibri"/>
          <w:color w:val="6B7280"/>
          <w:sz w:val="18"/>
          <w:szCs w:val="18"/>
        </w:rPr>
        <w:t xml:space="preserve">    2020</w:t>
      </w:r>
    </w:p>
    <w:p>
      <w:pPr>
        <w:spacing w:after="40"/>
      </w:pPr>
      <w:r>
        <w:rPr>
          <w:rFonts w:ascii="Calibri" w:cs="Calibri" w:eastAsia="Calibri" w:hAnsi="Calibri"/>
          <w:color w:val="6B7280"/>
          <w:sz w:val="18"/>
          <w:szCs w:val="18"/>
        </w:rPr>
        <w:t xml:space="preserve">West Herts College, Watford</w:t>
      </w:r>
    </w:p>
    <w:p>
      <w:pPr>
        <w:pStyle w:val="Heading2"/>
        <w:pBdr>
          <w:bottom w:val="single" w:color="D1D5DB" w:sz="4" w:space="4"/>
        </w:pBdr>
        <w:spacing w:after="80" w:before="240"/>
      </w:pPr>
      <w:r>
        <w:rPr>
          <w:rFonts w:ascii="Calibri" w:cs="Calibri" w:eastAsia="Calibri" w:hAnsi="Calibri"/>
          <w:b/>
          <w:bCs/>
          <w:color w:val="6B7280"/>
          <w:sz w:val="18"/>
          <w:szCs w:val="18"/>
        </w:rPr>
        <w:t xml:space="preserve">SKILLS</w:t>
      </w:r>
    </w:p>
    <w:p>
      <w:pPr>
        <w:spacing w:after="8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LookML / Looker Enterprise  ·  SQL (BigQuery)  ·  Python  ·  dbt  ·  GCP (Cloud Functions, BigQuery, Secrets Manager)  ·  GitLab CI/CD  ·  Semantic layer &amp; data modelling  ·  Dashboard &amp; explore governance  ·  Looker API integration  ·  JavaScript / TypeScript (Next.js, React)  ·  Self-serve analytics enablement  ·  Data catalog &amp; metadata pipelines</w:t>
      </w:r>
    </w:p>
    <w:sectPr>
      <w:pgSz w:w="11906" w:h="16838" w:orient="portrait"/>
      <w:pgMar w:top="863" w:right="1008" w:bottom="863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2026-06-29T04:07:36.164Z</dcterms:created>
  <dcterms:modified xsi:type="dcterms:W3CDTF">2026-06-29T04:07:36.164Z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